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61" w:rsidRDefault="00FF3061" w:rsidP="00FF3061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>«Особенности взаимодействия специалистов и учителя</w:t>
      </w:r>
      <w:r w:rsidR="00AF635A">
        <w:rPr>
          <w:rFonts w:ascii="Times New Roman" w:hAnsi="Times New Roman" w:cs="Times New Roman"/>
          <w:sz w:val="28"/>
          <w:szCs w:val="28"/>
        </w:rPr>
        <w:t xml:space="preserve"> - </w:t>
      </w:r>
      <w:r w:rsidRPr="00FF3061">
        <w:rPr>
          <w:rFonts w:ascii="Times New Roman" w:hAnsi="Times New Roman" w:cs="Times New Roman"/>
          <w:sz w:val="28"/>
          <w:szCs w:val="28"/>
        </w:rPr>
        <w:t>логопеда в коррекционной работе».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Полноценное развитие личности ребенка невозможно без воспитания у него правильной речи. Однако выполнение этой задачи связано с определенными трудностями, являющимися следствием чрезвычайной сложности самого явления речи. Анализируя ситуацию, которая сегодня сложилась в системе воспитания и обучения детей, очень заметным стало количество детей, имеющих отклонения в речевом развитии. Значительную часть из таких детей составляют дети 5-6 -летнего возраста, не овладевшие в нормативные сроки звуковой культурой речи. У детей отмечается нарушение звукопроизношения. Такие дети составляют основную группу риска по неуспеваемости, несмотря на то, что они имеют полноценный слух и интеллект.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Формирование правильного произношения – это сложный процесс. Дефекты звукопроизношения сами собой не исчезают. Но при благоприятных условиях обучения дети овладевают правильным произношением звуков родного языка. Адекватные методы, организационные формы работы с детьми, целенаправленное воздействие на детей способствуют преодолению имеющихся у детей речевых дефектов. Успех коррекционной - развивающей работы дошкольного образовательного учреждения определяется строгой, продуманной системой, суть которой заключается в </w:t>
      </w:r>
      <w:proofErr w:type="spellStart"/>
      <w:r w:rsidRPr="00FF3061">
        <w:rPr>
          <w:rFonts w:ascii="Times New Roman" w:hAnsi="Times New Roman" w:cs="Times New Roman"/>
          <w:sz w:val="28"/>
          <w:szCs w:val="28"/>
        </w:rPr>
        <w:t>логопедизации</w:t>
      </w:r>
      <w:proofErr w:type="spellEnd"/>
      <w:r w:rsidRPr="00FF3061">
        <w:rPr>
          <w:rFonts w:ascii="Times New Roman" w:hAnsi="Times New Roman" w:cs="Times New Roman"/>
          <w:sz w:val="28"/>
          <w:szCs w:val="28"/>
        </w:rPr>
        <w:t xml:space="preserve"> учебно-воспитательного процесса и деятельности детей.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Необходимо глубокое взаимодействие всех участников педагогического процесса, т.е. комплексный подход, который направлен на нормализацию всех сторон речи, развитие моторики и познавательных психических процессов, воспитание личности ребенка и оздоровление организма в целом. Необходима совместная работа логопеда, психолога, воспитателя, музыкального работника, специалиста по физическому воспитанию.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061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FF3061">
        <w:rPr>
          <w:rFonts w:ascii="Times New Roman" w:hAnsi="Times New Roman" w:cs="Times New Roman"/>
          <w:sz w:val="28"/>
          <w:szCs w:val="28"/>
        </w:rPr>
        <w:t xml:space="preserve"> которые стоят перед специалистами:  </w:t>
      </w:r>
    </w:p>
    <w:p w:rsidR="00FF3061" w:rsidRPr="00FF3061" w:rsidRDefault="00FF3061" w:rsidP="00FF30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061">
        <w:rPr>
          <w:rFonts w:ascii="Times New Roman" w:hAnsi="Times New Roman" w:cs="Times New Roman"/>
          <w:sz w:val="28"/>
          <w:szCs w:val="28"/>
        </w:rPr>
        <w:t>коррекционно-образовательтные</w:t>
      </w:r>
      <w:proofErr w:type="spellEnd"/>
    </w:p>
    <w:p w:rsidR="00FF3061" w:rsidRPr="00FF3061" w:rsidRDefault="00FF3061" w:rsidP="00FF30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>коррекционно-развивающие</w:t>
      </w:r>
    </w:p>
    <w:p w:rsidR="00FF3061" w:rsidRPr="00FF3061" w:rsidRDefault="00FF3061" w:rsidP="00FF30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>коррекционно-воспитательные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Активно воздействуя на ребенка специфическими профессиональными средствами, педагоги строят свою работу на основе общих педагогических принципов.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lastRenderedPageBreak/>
        <w:t xml:space="preserve">Комплексный подход по коррекции нарушения звукопроизношения обозначен двумя аспектами: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1. Сочетание коррекционно-педагогической и лечебно-оздоровительной работы, которая направлена на нормализацию всех сторон речи, артикуляционной моторики и оздоровление организма в целом.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2. Совместная работа невролога, учителя-логопеда, педагога- психолога, воспитателей, музыкального руководителя, инструктора по физическому воспитанию и родителей.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Основная цель коррекционной работы специалистов ДОУ с детьми – это развитие правильной, грамотной речи при подготовке к обучению в школе. В рамках комплексного подхода к коррекции звукопроизношения у детей дошкольного возраста используются разнообразные системы работы. И практически каждая система использует дидактический принцип от </w:t>
      </w:r>
      <w:proofErr w:type="gramStart"/>
      <w:r w:rsidRPr="00FF3061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FF3061">
        <w:rPr>
          <w:rFonts w:ascii="Times New Roman" w:hAnsi="Times New Roman" w:cs="Times New Roman"/>
          <w:sz w:val="28"/>
          <w:szCs w:val="28"/>
        </w:rPr>
        <w:t xml:space="preserve"> к сложному.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Коррекционная работа проводится в следующих направлениях: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1. Медицинское воздействие (медикаментозное укрепление нервной системы) создающее благоприятный фон для психотерапии и активной логопедической работы.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2. Психотерапевтическое воздействие (проводится на протяжении всей логопедической работы). Ребенка постоянно убеждают, что он может, и будет говорить красиво и правильно; фиксируют его внимание на успехах в речи, обязательно в присутствии детей, воспитателей.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3. Работа учителя-логопеда. Коррекция нарушенных звуков осуществляются на протяжении регулярного, систематического курса занятий, с учетом возрастных особенностей детей дошкольного возраста и срока коррекционной работы. Индивидуальные занятия строятся в соответствии с этапами работы по исправлению неправильного звукопроизношения (подготовительный этап, постановка звука, автоматизация звука, дифференциация смешиваемых звуков).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4. Работа педагога – психолога направлена на развитие </w:t>
      </w:r>
      <w:proofErr w:type="spellStart"/>
      <w:r w:rsidRPr="00FF3061">
        <w:rPr>
          <w:rFonts w:ascii="Times New Roman" w:hAnsi="Times New Roman" w:cs="Times New Roman"/>
          <w:sz w:val="28"/>
          <w:szCs w:val="28"/>
        </w:rPr>
        <w:t>эмоциональноволевой</w:t>
      </w:r>
      <w:proofErr w:type="spellEnd"/>
      <w:r w:rsidRPr="00FF3061">
        <w:rPr>
          <w:rFonts w:ascii="Times New Roman" w:hAnsi="Times New Roman" w:cs="Times New Roman"/>
          <w:sz w:val="28"/>
          <w:szCs w:val="28"/>
        </w:rPr>
        <w:t xml:space="preserve"> сферы, высших психических функций, снятие эмоционального напряжения детей. На занятиях специалист осуществляет индивидуальный подход к каждому воспитаннику с нарушением речи, контролирует речь детей, делает подборку игр и упражнений, речевого материала с учетом этапа коррекции звукопроизношения.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lastRenderedPageBreak/>
        <w:t xml:space="preserve">5. Работа музыкального руководителя.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Специалист на занятиях проводит работу по развитию фонематического слуха, развитию артикуляционной моторики и мелкой моторики рук, активизации внимания, воспитанию музыкального ритма, ориентировки в пространстве, что благоприятно влияет на формирование неречевых функций у детей с речевой патологией.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На занятиях активно используются музыкально-дидактические игры, упражнения на различение музыкальных звуков по высоте, на подстройку голосов к определенному музыкальному звуку, </w:t>
      </w:r>
      <w:proofErr w:type="spellStart"/>
      <w:r w:rsidRPr="00FF3061">
        <w:rPr>
          <w:rFonts w:ascii="Times New Roman" w:hAnsi="Times New Roman" w:cs="Times New Roman"/>
          <w:sz w:val="28"/>
          <w:szCs w:val="28"/>
        </w:rPr>
        <w:t>распевку</w:t>
      </w:r>
      <w:proofErr w:type="spellEnd"/>
      <w:r w:rsidRPr="00FF3061">
        <w:rPr>
          <w:rFonts w:ascii="Times New Roman" w:hAnsi="Times New Roman" w:cs="Times New Roman"/>
          <w:sz w:val="28"/>
          <w:szCs w:val="28"/>
        </w:rPr>
        <w:t xml:space="preserve"> на автоматизацию тех звуков, которые дети изучают на логопедических занятиях с учетом этапа работы.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Музыкальный руководитель на занятиях осуществляет </w:t>
      </w:r>
      <w:proofErr w:type="gramStart"/>
      <w:r w:rsidRPr="00FF30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3061">
        <w:rPr>
          <w:rFonts w:ascii="Times New Roman" w:hAnsi="Times New Roman" w:cs="Times New Roman"/>
          <w:sz w:val="28"/>
          <w:szCs w:val="28"/>
        </w:rPr>
        <w:t xml:space="preserve"> речью детей. Содержание речевого материала используемого на музыкальных занятиях, сценарии праздников и развлечений обсуждается с учителем – логопедом.</w:t>
      </w:r>
    </w:p>
    <w:p w:rsidR="00AF635A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 6. Работа инструктора по физическому воспитанию. На занятиях по физическому воспитанию использует разнообразные упражнения и игры, направленные на развитие ритмизации движений, умение управлять собой, на снятие общей скованности, напряжения. Дети с нарушением речи соматически ослаблены, физически невыносливы, быстро утомляются. Отрицательно сказывается на здоровье долгое пребывание детей в сидячем положении. Поэтому необходимо уделять серьезное внимание физической культуре. </w:t>
      </w:r>
    </w:p>
    <w:p w:rsidR="00AF635A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Инструктор по </w:t>
      </w:r>
      <w:proofErr w:type="spellStart"/>
      <w:r w:rsidRPr="00FF3061">
        <w:rPr>
          <w:rFonts w:ascii="Times New Roman" w:hAnsi="Times New Roman" w:cs="Times New Roman"/>
          <w:sz w:val="28"/>
          <w:szCs w:val="28"/>
        </w:rPr>
        <w:t>физвоспитанию</w:t>
      </w:r>
      <w:proofErr w:type="spellEnd"/>
      <w:r w:rsidRPr="00FF3061">
        <w:rPr>
          <w:rFonts w:ascii="Times New Roman" w:hAnsi="Times New Roman" w:cs="Times New Roman"/>
          <w:sz w:val="28"/>
          <w:szCs w:val="28"/>
        </w:rPr>
        <w:t xml:space="preserve"> проводит на занятиях упражнения по развитию правильного физиологического и речевого дыхания. </w:t>
      </w:r>
    </w:p>
    <w:p w:rsidR="00AF635A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Для снятия мышечного тонуса артикуляционного аппарата проводит </w:t>
      </w:r>
      <w:proofErr w:type="spellStart"/>
      <w:r w:rsidRPr="00FF3061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FF3061">
        <w:rPr>
          <w:rFonts w:ascii="Times New Roman" w:hAnsi="Times New Roman" w:cs="Times New Roman"/>
          <w:sz w:val="28"/>
          <w:szCs w:val="28"/>
        </w:rPr>
        <w:t xml:space="preserve">. Педагог организует и проводит упражнения на координацию речи с движением с помощью подвижных игр разной сложности, осуществляет </w:t>
      </w:r>
      <w:proofErr w:type="gramStart"/>
      <w:r w:rsidRPr="00FF30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3061">
        <w:rPr>
          <w:rFonts w:ascii="Times New Roman" w:hAnsi="Times New Roman" w:cs="Times New Roman"/>
          <w:sz w:val="28"/>
          <w:szCs w:val="28"/>
        </w:rPr>
        <w:t xml:space="preserve"> речью детей. </w:t>
      </w:r>
    </w:p>
    <w:p w:rsidR="00FF3061" w:rsidRPr="00AF635A" w:rsidRDefault="00FF3061" w:rsidP="00FF306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635A">
        <w:rPr>
          <w:rFonts w:ascii="Times New Roman" w:hAnsi="Times New Roman" w:cs="Times New Roman"/>
          <w:sz w:val="28"/>
          <w:szCs w:val="28"/>
          <w:u w:val="single"/>
        </w:rPr>
        <w:t xml:space="preserve">С целью реализации комплексного подхода в коррекции речевого нарушения всех специалистов намечены основные задачи, которые включают в себя: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1. Совместная работа учителя-логопеда, педагога-психолога, воспитателей, музыкального руководителя, инструктора по физическому воспитанию и повышение их профессионального уровня.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lastRenderedPageBreak/>
        <w:t xml:space="preserve">2. Организация коррекционно-развивающей среды, стимулирующей речевое и личностное развитие ребенка.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3. Разработка тетрадей взаимодействия со специалистами, построенных на основе комплексной диагностики. 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Тетради взаимосвязи - со всеми специалистами определили:  </w:t>
      </w:r>
    </w:p>
    <w:p w:rsidR="00FF3061" w:rsidRPr="00FF3061" w:rsidRDefault="00FF3061" w:rsidP="00FF30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задачи работы специалиста (музыкального руководителя, </w:t>
      </w:r>
      <w:proofErr w:type="spellStart"/>
      <w:r w:rsidRPr="00FF3061">
        <w:rPr>
          <w:rFonts w:ascii="Times New Roman" w:hAnsi="Times New Roman" w:cs="Times New Roman"/>
          <w:sz w:val="28"/>
          <w:szCs w:val="28"/>
        </w:rPr>
        <w:t>педагогапсихолога</w:t>
      </w:r>
      <w:proofErr w:type="spellEnd"/>
      <w:r w:rsidRPr="00FF3061">
        <w:rPr>
          <w:rFonts w:ascii="Times New Roman" w:hAnsi="Times New Roman" w:cs="Times New Roman"/>
          <w:sz w:val="28"/>
          <w:szCs w:val="28"/>
        </w:rPr>
        <w:t>, инструкторов по физическому воспитанию);</w:t>
      </w:r>
    </w:p>
    <w:p w:rsidR="00FF3061" w:rsidRPr="00FF3061" w:rsidRDefault="00FF3061" w:rsidP="00FF30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>рекомендации по коррекционной работе;</w:t>
      </w:r>
    </w:p>
    <w:p w:rsidR="00FF3061" w:rsidRPr="00FF3061" w:rsidRDefault="00FF3061" w:rsidP="00FF30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>перспективное планирование по формированию фонетической стороны;</w:t>
      </w:r>
    </w:p>
    <w:p w:rsidR="00FF3061" w:rsidRPr="00FF3061" w:rsidRDefault="00FF3061" w:rsidP="00FF30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>приблизительные игры и упражнения для каждого специалиста;</w:t>
      </w:r>
    </w:p>
    <w:p w:rsidR="00FF3061" w:rsidRPr="00FF3061" w:rsidRDefault="00FF3061" w:rsidP="00FF30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>список детей и этап работы логопеда по звукопроизношению.</w:t>
      </w:r>
    </w:p>
    <w:p w:rsid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 xml:space="preserve">Формы работы:  </w:t>
      </w:r>
    </w:p>
    <w:p w:rsidR="00FF3061" w:rsidRPr="00FF3061" w:rsidRDefault="00FF3061" w:rsidP="00FF306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>Коллективные</w:t>
      </w:r>
    </w:p>
    <w:p w:rsidR="00FF3061" w:rsidRPr="00FF3061" w:rsidRDefault="00FF3061" w:rsidP="00FF306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>Индивидуальные</w:t>
      </w:r>
    </w:p>
    <w:p w:rsidR="00FF3061" w:rsidRPr="00FF3061" w:rsidRDefault="00FF3061" w:rsidP="00FF306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>Наглядные</w:t>
      </w:r>
    </w:p>
    <w:p w:rsidR="00FF3061" w:rsidRPr="00FF3061" w:rsidRDefault="00FF3061" w:rsidP="00FF306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>Информационно – наглядные</w:t>
      </w:r>
    </w:p>
    <w:p w:rsidR="00FF3061" w:rsidRPr="00FF3061" w:rsidRDefault="00FF3061" w:rsidP="00FF306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>Информационно – аналитические</w:t>
      </w:r>
    </w:p>
    <w:p w:rsidR="00FF3061" w:rsidRP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  <w:u w:val="single"/>
        </w:rPr>
        <w:t>Коллективные формы работы</w:t>
      </w:r>
      <w:r w:rsidRPr="00FF3061">
        <w:rPr>
          <w:rFonts w:ascii="Times New Roman" w:hAnsi="Times New Roman" w:cs="Times New Roman"/>
          <w:sz w:val="28"/>
          <w:szCs w:val="28"/>
        </w:rPr>
        <w:t>:  Родительские собрания, консультации</w:t>
      </w:r>
    </w:p>
    <w:p w:rsidR="00AF635A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  <w:u w:val="single"/>
        </w:rPr>
        <w:t>Индивидуальные формы работы:</w:t>
      </w:r>
      <w:r w:rsidRPr="00FF30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635A" w:rsidRPr="00AF635A" w:rsidRDefault="00FF3061" w:rsidP="00AF63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635A">
        <w:rPr>
          <w:rFonts w:ascii="Times New Roman" w:hAnsi="Times New Roman" w:cs="Times New Roman"/>
          <w:sz w:val="28"/>
          <w:szCs w:val="28"/>
        </w:rPr>
        <w:t>Беседа с родителями</w:t>
      </w:r>
    </w:p>
    <w:p w:rsidR="00AF635A" w:rsidRPr="00AF635A" w:rsidRDefault="00FF3061" w:rsidP="00AF63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635A">
        <w:rPr>
          <w:rFonts w:ascii="Times New Roman" w:hAnsi="Times New Roman" w:cs="Times New Roman"/>
          <w:sz w:val="28"/>
          <w:szCs w:val="28"/>
        </w:rPr>
        <w:t>Домашние логопедические тетради</w:t>
      </w:r>
    </w:p>
    <w:p w:rsidR="00000000" w:rsidRPr="00FF3061" w:rsidRDefault="00FF3061" w:rsidP="00FF3061">
      <w:pPr>
        <w:jc w:val="both"/>
        <w:rPr>
          <w:rFonts w:ascii="Times New Roman" w:hAnsi="Times New Roman" w:cs="Times New Roman"/>
          <w:sz w:val="28"/>
          <w:szCs w:val="28"/>
        </w:rPr>
      </w:pPr>
      <w:r w:rsidRPr="00FF3061">
        <w:rPr>
          <w:rFonts w:ascii="Times New Roman" w:hAnsi="Times New Roman" w:cs="Times New Roman"/>
          <w:sz w:val="28"/>
          <w:szCs w:val="28"/>
        </w:rPr>
        <w:t>Таким образом, взаимодействие всех участников образовательного процесса приводит к положительным результатам. Данное взаимодействие эффективно за счет координирующей роли учителя-логопеда, разработанной системы мониторинга не только речевого, но и познавательного развития детей-логопатов. Все это позволяет детям намного легче адаптироваться в следующем этапе образования - начальной школе.</w:t>
      </w:r>
    </w:p>
    <w:sectPr w:rsidR="00000000" w:rsidRPr="00FF3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71B"/>
    <w:multiLevelType w:val="hybridMultilevel"/>
    <w:tmpl w:val="E6866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73A8E"/>
    <w:multiLevelType w:val="hybridMultilevel"/>
    <w:tmpl w:val="3C82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A578C"/>
    <w:multiLevelType w:val="hybridMultilevel"/>
    <w:tmpl w:val="A4806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C6B93"/>
    <w:multiLevelType w:val="hybridMultilevel"/>
    <w:tmpl w:val="4FF87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FF3061"/>
    <w:rsid w:val="00AF635A"/>
    <w:rsid w:val="00FF3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sad99</dc:creator>
  <cp:keywords/>
  <dc:description/>
  <cp:lastModifiedBy>sad99</cp:lastModifiedBy>
  <cp:revision>2</cp:revision>
  <dcterms:created xsi:type="dcterms:W3CDTF">2023-10-19T12:23:00Z</dcterms:created>
  <dcterms:modified xsi:type="dcterms:W3CDTF">2023-10-19T12:35:00Z</dcterms:modified>
</cp:coreProperties>
</file>